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564"/>
        <w:gridCol w:w="2554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3B2877D9" w:rsidR="00AE38F8" w:rsidRPr="00FA7B9B" w:rsidRDefault="00FA7B9B" w:rsidP="00FA7B9B">
            <w:pPr>
              <w:spacing w:before="120" w:after="120"/>
              <w:ind w:left="142"/>
              <w:rPr>
                <w:sz w:val="18"/>
                <w:lang w:val="en-GB"/>
              </w:rPr>
            </w:pPr>
            <w:r w:rsidRPr="00FA7B9B">
              <w:rPr>
                <w:sz w:val="22"/>
                <w:szCs w:val="24"/>
                <w:lang w:val="en-GB"/>
              </w:rPr>
              <w:t>Reconstruction and upgrading works of border crossing point Delchevo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4DBC024B" w:rsidR="00AE38F8" w:rsidRPr="00EB6B37" w:rsidRDefault="00AC4BE1" w:rsidP="00AC4BE1">
            <w:pPr>
              <w:spacing w:before="120" w:after="120"/>
              <w:ind w:left="142"/>
              <w:rPr>
                <w:sz w:val="18"/>
                <w:lang w:val="en-GB"/>
              </w:rPr>
            </w:pPr>
            <w:bookmarkStart w:id="1" w:name="_GoBack"/>
            <w:r w:rsidRPr="00AC4BE1">
              <w:rPr>
                <w:sz w:val="22"/>
                <w:szCs w:val="24"/>
                <w:lang w:val="en-GB"/>
              </w:rPr>
              <w:t>GrantEU/WS_01</w:t>
            </w:r>
            <w:bookmarkEnd w:id="1"/>
          </w:p>
        </w:tc>
      </w:tr>
      <w:tr w:rsidR="00777E53" w:rsidRPr="00C52D09" w14:paraId="4C5DD5F4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564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554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798ADADF" w:rsidR="00AE38F8" w:rsidRPr="00EB6B37" w:rsidRDefault="00AE38F8" w:rsidP="00F16DBA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651B0" w14:textId="77777777" w:rsidR="00C719C7" w:rsidRDefault="00C719C7">
      <w:r>
        <w:separator/>
      </w:r>
    </w:p>
  </w:endnote>
  <w:endnote w:type="continuationSeparator" w:id="0">
    <w:p w14:paraId="0C3182FC" w14:textId="77777777" w:rsidR="00C719C7" w:rsidRDefault="00C7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1926A0AF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AC4BE1">
      <w:rPr>
        <w:rStyle w:val="PageNumber"/>
        <w:noProof/>
        <w:sz w:val="18"/>
        <w:szCs w:val="18"/>
        <w:lang w:val="en-GB"/>
      </w:rPr>
      <w:t>1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AC4BE1">
      <w:rPr>
        <w:rStyle w:val="PageNumber"/>
        <w:noProof/>
        <w:sz w:val="18"/>
        <w:szCs w:val="18"/>
        <w:lang w:val="en-GB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5B8DB5FD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AC4BE1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AC4BE1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95DAA" w14:textId="77777777" w:rsidR="00C719C7" w:rsidRDefault="00C719C7">
      <w:r>
        <w:separator/>
      </w:r>
    </w:p>
  </w:footnote>
  <w:footnote w:type="continuationSeparator" w:id="0">
    <w:p w14:paraId="17C9FEDC" w14:textId="77777777" w:rsidR="00C719C7" w:rsidRDefault="00C719C7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C6CBF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4BE1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19C7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16DBA"/>
    <w:rsid w:val="00F256CC"/>
    <w:rsid w:val="00F3189F"/>
    <w:rsid w:val="00F35B5E"/>
    <w:rsid w:val="00F4085E"/>
    <w:rsid w:val="00F70558"/>
    <w:rsid w:val="00F852FF"/>
    <w:rsid w:val="00FA7B9B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FC6E7-ED77-47BB-9B48-A2EDFCBB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anace</cp:lastModifiedBy>
  <cp:revision>8</cp:revision>
  <cp:lastPrinted>2016-05-31T08:30:00Z</cp:lastPrinted>
  <dcterms:created xsi:type="dcterms:W3CDTF">2024-06-17T16:15:00Z</dcterms:created>
  <dcterms:modified xsi:type="dcterms:W3CDTF">2025-09-18T19:58:00Z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